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F017EB" w:rsidRPr="004A640A" w:rsidRDefault="00FA595E" w:rsidP="00587EE4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12.05.2021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</w:tcPr>
          <w:p w:rsidR="00F017EB" w:rsidRPr="004A640A" w:rsidRDefault="00F017EB" w:rsidP="00587EE4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</w:tcPr>
          <w:p w:rsidR="00F017EB" w:rsidRPr="004A640A" w:rsidRDefault="00FA595E" w:rsidP="00FA595E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237-П</w:t>
            </w:r>
            <w:bookmarkStart w:id="0" w:name="_GoBack"/>
            <w:bookmarkEnd w:id="0"/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1078DC" w:rsidRDefault="001078DC" w:rsidP="00E72CDE">
      <w:pPr>
        <w:tabs>
          <w:tab w:val="left" w:pos="7524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b/>
          <w:bCs/>
          <w:szCs w:val="28"/>
        </w:rPr>
      </w:pPr>
      <w:r w:rsidRPr="003424CC">
        <w:rPr>
          <w:b/>
          <w:bCs/>
          <w:szCs w:val="28"/>
        </w:rPr>
        <w:t xml:space="preserve">О внесении изменений в </w:t>
      </w:r>
      <w:r>
        <w:rPr>
          <w:b/>
          <w:bCs/>
          <w:szCs w:val="28"/>
        </w:rPr>
        <w:t xml:space="preserve">некоторые </w:t>
      </w:r>
      <w:r w:rsidRPr="003424CC">
        <w:rPr>
          <w:b/>
          <w:bCs/>
          <w:szCs w:val="28"/>
        </w:rPr>
        <w:t>постановлени</w:t>
      </w:r>
      <w:r>
        <w:rPr>
          <w:b/>
          <w:bCs/>
          <w:szCs w:val="28"/>
        </w:rPr>
        <w:t>я</w:t>
      </w:r>
      <w:r>
        <w:t xml:space="preserve"> </w:t>
      </w:r>
      <w:r>
        <w:br/>
      </w:r>
      <w:r>
        <w:rPr>
          <w:b/>
          <w:bCs/>
          <w:szCs w:val="28"/>
        </w:rPr>
        <w:t>Правительства Кировской области</w:t>
      </w:r>
    </w:p>
    <w:p w:rsidR="00E72CDE" w:rsidRPr="00E72CDE" w:rsidRDefault="00E72CDE" w:rsidP="00FA240F">
      <w:pPr>
        <w:tabs>
          <w:tab w:val="left" w:pos="7524"/>
        </w:tabs>
        <w:autoSpaceDE w:val="0"/>
        <w:autoSpaceDN w:val="0"/>
        <w:adjustRightInd w:val="0"/>
        <w:spacing w:before="480" w:after="0" w:line="400" w:lineRule="exact"/>
        <w:ind w:firstLine="709"/>
        <w:jc w:val="both"/>
        <w:outlineLvl w:val="0"/>
        <w:rPr>
          <w:szCs w:val="28"/>
        </w:rPr>
      </w:pPr>
      <w:r w:rsidRPr="00E72CDE">
        <w:rPr>
          <w:szCs w:val="28"/>
        </w:rPr>
        <w:t>Правительство Кировской области ПОСТАНОВЛЯЕТ:</w:t>
      </w:r>
    </w:p>
    <w:p w:rsidR="00E72CDE" w:rsidRPr="00E72CDE" w:rsidRDefault="0032319C" w:rsidP="0032319C">
      <w:pPr>
        <w:pStyle w:val="ConsPlusNormal"/>
        <w:spacing w:line="400" w:lineRule="exact"/>
        <w:ind w:firstLine="709"/>
        <w:jc w:val="both"/>
      </w:pPr>
      <w:r>
        <w:t xml:space="preserve">1. </w:t>
      </w:r>
      <w:r w:rsidR="00E72CDE" w:rsidRPr="00E72CDE">
        <w:t xml:space="preserve">Внести в постановление Правительства Кировской области </w:t>
      </w:r>
      <w:r w:rsidR="00E72CDE" w:rsidRPr="00E72CDE">
        <w:br/>
        <w:t>от 19.03.2013 № 200/133 «Об утверждении административных регламентов предоставления государственных услуг» следующие изменения:</w:t>
      </w:r>
    </w:p>
    <w:p w:rsidR="00E72CDE" w:rsidRPr="00E72CDE" w:rsidRDefault="0032319C" w:rsidP="00FA240F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szCs w:val="28"/>
        </w:rPr>
      </w:pPr>
      <w:r>
        <w:rPr>
          <w:szCs w:val="28"/>
        </w:rPr>
        <w:t>1</w:t>
      </w:r>
      <w:r w:rsidR="009A7033">
        <w:rPr>
          <w:szCs w:val="28"/>
        </w:rPr>
        <w:t>.1. Утвердить</w:t>
      </w:r>
      <w:r w:rsidR="002A4593">
        <w:rPr>
          <w:szCs w:val="28"/>
        </w:rPr>
        <w:t xml:space="preserve"> изменения</w:t>
      </w:r>
      <w:r w:rsidR="00E72CDE" w:rsidRPr="00E72CDE">
        <w:rPr>
          <w:szCs w:val="28"/>
        </w:rPr>
        <w:t xml:space="preserve"> в Административном регламенте предоставления государственной услуги «</w:t>
      </w:r>
      <w:r w:rsidR="00E72CDE" w:rsidRPr="00E72CDE">
        <w:rPr>
          <w:bCs/>
          <w:szCs w:val="28"/>
          <w:lang w:eastAsia="ru-RU"/>
        </w:rPr>
        <w:t>Предоставление ежегодной денежной выплаты на приобретение и доставку твердого топлива при наличии печного отопления ветеранам труда и жертвам политических репрессий</w:t>
      </w:r>
      <w:r w:rsidR="00E72CDE" w:rsidRPr="00E72CDE">
        <w:rPr>
          <w:szCs w:val="28"/>
        </w:rPr>
        <w:t>», утвержденном вышеуказанным постано</w:t>
      </w:r>
      <w:r>
        <w:rPr>
          <w:szCs w:val="28"/>
        </w:rPr>
        <w:t>влением, согласно приложению № 1</w:t>
      </w:r>
      <w:r w:rsidR="00E72CDE" w:rsidRPr="00E72CDE">
        <w:rPr>
          <w:szCs w:val="28"/>
        </w:rPr>
        <w:t>.</w:t>
      </w:r>
    </w:p>
    <w:p w:rsidR="00E72CDE" w:rsidRDefault="009A7033" w:rsidP="00FA240F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szCs w:val="28"/>
        </w:rPr>
      </w:pPr>
      <w:r>
        <w:rPr>
          <w:szCs w:val="28"/>
        </w:rPr>
        <w:t>2.2. Утвердить</w:t>
      </w:r>
      <w:r w:rsidR="002A4593">
        <w:rPr>
          <w:szCs w:val="28"/>
        </w:rPr>
        <w:t xml:space="preserve"> изменения</w:t>
      </w:r>
      <w:r w:rsidR="00E72CDE" w:rsidRPr="00E72CDE">
        <w:rPr>
          <w:szCs w:val="28"/>
        </w:rPr>
        <w:t xml:space="preserve"> в Административном регламенте предоставления государственной услуги «Предоставление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лицам, включенным в Федеральный регистр», утвержденном вышеуказанным постано</w:t>
      </w:r>
      <w:r w:rsidR="00234AE5">
        <w:rPr>
          <w:szCs w:val="28"/>
        </w:rPr>
        <w:t>влением, согласно приложению № 2</w:t>
      </w:r>
      <w:r w:rsidR="00E72CDE" w:rsidRPr="00E72CDE">
        <w:rPr>
          <w:szCs w:val="28"/>
        </w:rPr>
        <w:t>.</w:t>
      </w:r>
    </w:p>
    <w:p w:rsidR="0032319C" w:rsidRPr="00E72CDE" w:rsidRDefault="0032319C" w:rsidP="0032319C">
      <w:pPr>
        <w:pStyle w:val="ConsPlusNormal"/>
        <w:spacing w:line="400" w:lineRule="exact"/>
        <w:ind w:firstLine="709"/>
        <w:jc w:val="both"/>
      </w:pPr>
      <w:r w:rsidRPr="00E72CDE">
        <w:t>2.</w:t>
      </w:r>
      <w:r>
        <w:t xml:space="preserve"> </w:t>
      </w:r>
      <w:proofErr w:type="gramStart"/>
      <w:r w:rsidRPr="00E72CDE">
        <w:t xml:space="preserve">Внести изменения в постановление Правительства Кировской области от 10.12.2013 № 239/820 «Об утверждении Административного регламента предоставления государственной услуги «Выплата компенсации расходов на оплату жилого помещения и коммунальных услуг в виде ежемесячной денежной выплаты», утвердив изменения в Административном регламенте предоставления государственной услуги «Выплата компенсации </w:t>
      </w:r>
      <w:r w:rsidRPr="00E72CDE">
        <w:lastRenderedPageBreak/>
        <w:t xml:space="preserve">расходов на оплату жилого помещения и коммунальных услуг в виде ежемесячной денежной </w:t>
      </w:r>
      <w:r w:rsidR="00234AE5">
        <w:t>выплаты» согласно приложению № 3</w:t>
      </w:r>
      <w:r w:rsidRPr="00E72CDE">
        <w:t>.</w:t>
      </w:r>
      <w:proofErr w:type="gramEnd"/>
    </w:p>
    <w:p w:rsidR="00E72CDE" w:rsidRPr="00E72CDE" w:rsidRDefault="002A4593" w:rsidP="00FA240F">
      <w:pPr>
        <w:pStyle w:val="ConsPlusNormal"/>
        <w:spacing w:line="400" w:lineRule="exact"/>
        <w:ind w:firstLine="709"/>
        <w:jc w:val="both"/>
      </w:pPr>
      <w:r>
        <w:t>3. Внести изменения</w:t>
      </w:r>
      <w:r w:rsidR="00E72CDE" w:rsidRPr="00E72CDE">
        <w:t xml:space="preserve"> в постановление Правительства Кировской области от 18.05.2017 № 65/261 «Об утверждении Административного регламента предоставления государственной услуги «Определение (подтверждение) права на льготный </w:t>
      </w:r>
      <w:proofErr w:type="gramStart"/>
      <w:r w:rsidR="00E72CDE" w:rsidRPr="00E72CDE">
        <w:t>проезд</w:t>
      </w:r>
      <w:proofErr w:type="gramEnd"/>
      <w:r w:rsidR="00E72CDE" w:rsidRPr="00E72CDE">
        <w:t xml:space="preserve"> отдельным категор</w:t>
      </w:r>
      <w:r>
        <w:t>иям граждан», утвердив изменения</w:t>
      </w:r>
      <w:r w:rsidR="00E72CDE" w:rsidRPr="00E72CDE">
        <w:t xml:space="preserve"> в Административном регламенте предоставления государственной услуги «Определение (подтверждение) права на льготный проезд отдельным категориям граждан» согласно приложению № 4.</w:t>
      </w:r>
    </w:p>
    <w:p w:rsidR="00E72CDE" w:rsidRPr="001C47F5" w:rsidRDefault="00E72CDE" w:rsidP="00FA240F">
      <w:pPr>
        <w:autoSpaceDE w:val="0"/>
        <w:autoSpaceDN w:val="0"/>
        <w:adjustRightInd w:val="0"/>
        <w:spacing w:after="0" w:line="400" w:lineRule="exact"/>
        <w:ind w:right="57" w:firstLine="709"/>
        <w:jc w:val="both"/>
        <w:rPr>
          <w:szCs w:val="28"/>
        </w:rPr>
      </w:pPr>
      <w:r w:rsidRPr="00E72CDE">
        <w:rPr>
          <w:szCs w:val="28"/>
        </w:rPr>
        <w:t>4. Настоящее постановление вступает в силу через десять дней после его официального опубликования.</w:t>
      </w:r>
    </w:p>
    <w:p w:rsidR="00F017EB" w:rsidRPr="0080565C" w:rsidRDefault="00F017EB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017EB" w:rsidRDefault="00F017EB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>Кировской обл</w:t>
      </w:r>
      <w:r w:rsidR="00FA595E">
        <w:rPr>
          <w:szCs w:val="28"/>
          <w:lang w:eastAsia="ru-RU"/>
        </w:rPr>
        <w:t xml:space="preserve">асти    </w:t>
      </w:r>
      <w:r>
        <w:rPr>
          <w:szCs w:val="28"/>
          <w:lang w:eastAsia="ru-RU"/>
        </w:rPr>
        <w:t>А.А. Чурин</w:t>
      </w:r>
    </w:p>
    <w:sectPr w:rsidR="00F017EB" w:rsidSect="00FA240F">
      <w:headerReference w:type="default" r:id="rId7"/>
      <w:headerReference w:type="first" r:id="rId8"/>
      <w:footerReference w:type="first" r:id="rId9"/>
      <w:pgSz w:w="11907" w:h="16840" w:code="9"/>
      <w:pgMar w:top="851" w:right="851" w:bottom="992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71" w:rsidRDefault="002D4A71">
      <w:pPr>
        <w:spacing w:after="0" w:line="240" w:lineRule="auto"/>
      </w:pPr>
      <w:r>
        <w:separator/>
      </w:r>
    </w:p>
  </w:endnote>
  <w:endnote w:type="continuationSeparator" w:id="0">
    <w:p w:rsidR="002D4A71" w:rsidRDefault="002D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0F" w:rsidRPr="009C436B" w:rsidRDefault="00FA240F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71" w:rsidRDefault="002D4A71">
      <w:pPr>
        <w:spacing w:after="0" w:line="240" w:lineRule="auto"/>
      </w:pPr>
      <w:r>
        <w:separator/>
      </w:r>
    </w:p>
  </w:footnote>
  <w:footnote w:type="continuationSeparator" w:id="0">
    <w:p w:rsidR="002D4A71" w:rsidRDefault="002D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0F" w:rsidRDefault="00FA240F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595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40F" w:rsidRPr="00077E03" w:rsidRDefault="00FA240F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5AF3F19D" wp14:editId="5B890D0B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078DC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AE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593"/>
    <w:rsid w:val="002A486C"/>
    <w:rsid w:val="002A4CE0"/>
    <w:rsid w:val="002A4E8E"/>
    <w:rsid w:val="002B09AE"/>
    <w:rsid w:val="002B1774"/>
    <w:rsid w:val="002B1E15"/>
    <w:rsid w:val="002B61AF"/>
    <w:rsid w:val="002C21BE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4A71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19C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8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3A5D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B8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0AA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5CAD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033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96E51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850"/>
    <w:rsid w:val="00B439DD"/>
    <w:rsid w:val="00B447A5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0E2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1E"/>
    <w:rsid w:val="00DC4FDE"/>
    <w:rsid w:val="00DD19DF"/>
    <w:rsid w:val="00DD27AD"/>
    <w:rsid w:val="00DD362C"/>
    <w:rsid w:val="00DD4580"/>
    <w:rsid w:val="00DD7C7A"/>
    <w:rsid w:val="00DE018F"/>
    <w:rsid w:val="00DE195C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DE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0D54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240F"/>
    <w:rsid w:val="00FA4535"/>
    <w:rsid w:val="00FA595E"/>
    <w:rsid w:val="00FA6697"/>
    <w:rsid w:val="00FA747A"/>
    <w:rsid w:val="00FB043C"/>
    <w:rsid w:val="00FB1DD9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Любовь В. Кузнецова</cp:lastModifiedBy>
  <cp:revision>4</cp:revision>
  <cp:lastPrinted>2020-12-21T12:56:00Z</cp:lastPrinted>
  <dcterms:created xsi:type="dcterms:W3CDTF">2021-05-12T12:07:00Z</dcterms:created>
  <dcterms:modified xsi:type="dcterms:W3CDTF">2021-05-12T12:12:00Z</dcterms:modified>
</cp:coreProperties>
</file>